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C6E5B2" w14:textId="12108BFE" w:rsidR="002B2495" w:rsidRPr="002B2495" w:rsidRDefault="002B2495" w:rsidP="002B2495">
      <w:pPr>
        <w:spacing w:before="150" w:after="450" w:line="360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56"/>
          <w:szCs w:val="56"/>
          <w:lang w:eastAsia="ru-RU"/>
        </w:rPr>
      </w:pPr>
      <w:r w:rsidRPr="002B2495">
        <w:rPr>
          <w:rFonts w:ascii="Arial" w:eastAsia="Times New Roman" w:hAnsi="Arial" w:cs="Arial"/>
          <w:color w:val="FF0000"/>
          <w:kern w:val="36"/>
          <w:sz w:val="56"/>
          <w:szCs w:val="56"/>
          <w:lang w:eastAsia="ru-RU"/>
        </w:rPr>
        <w:t>День комнатных растений</w:t>
      </w:r>
      <w:r w:rsidRPr="002B2495">
        <w:rPr>
          <w:rFonts w:ascii="Arial" w:eastAsia="Times New Roman" w:hAnsi="Arial" w:cs="Arial"/>
          <w:color w:val="FF0000"/>
          <w:kern w:val="36"/>
          <w:sz w:val="56"/>
          <w:szCs w:val="56"/>
          <w:lang w:eastAsia="ru-RU"/>
        </w:rPr>
        <w:t>.</w:t>
      </w:r>
    </w:p>
    <w:p w14:paraId="79D78159" w14:textId="77777777" w:rsidR="002B2495" w:rsidRPr="002B2495" w:rsidRDefault="002B2495" w:rsidP="002B2495">
      <w:pPr>
        <w:spacing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B249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9DE97D6" wp14:editId="5B73A7B6">
            <wp:extent cx="6381750" cy="47815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A1D0E" w14:textId="77777777" w:rsidR="002B2495" w:rsidRPr="002B2495" w:rsidRDefault="002B2495" w:rsidP="002B2495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B2495">
        <w:rPr>
          <w:rFonts w:ascii="Arial" w:eastAsia="Times New Roman" w:hAnsi="Arial" w:cs="Arial"/>
          <w:color w:val="111111"/>
          <w:sz w:val="27"/>
          <w:szCs w:val="27"/>
          <w:lang w:eastAsia="ru-RU"/>
        </w:rPr>
        <w:pict w14:anchorId="0A5277B4">
          <v:rect id="_x0000_i1025" style="width:0;height:.75pt" o:hralign="center" o:hrstd="t" o:hrnoshade="t" o:hr="t" fillcolor="#d1f1fd" stroked="f"/>
        </w:pict>
      </w:r>
    </w:p>
    <w:p w14:paraId="5C898750" w14:textId="6684AA18" w:rsidR="002B2495" w:rsidRPr="002B2495" w:rsidRDefault="002B2495" w:rsidP="002B2495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B2495">
        <w:rPr>
          <w:rFonts w:ascii="Arial" w:eastAsia="Times New Roman" w:hAnsi="Arial" w:cs="Arial"/>
          <w:color w:val="777777"/>
          <w:sz w:val="29"/>
          <w:szCs w:val="29"/>
          <w:bdr w:val="none" w:sz="0" w:space="0" w:color="auto" w:frame="1"/>
          <w:lang w:eastAsia="ru-RU"/>
        </w:rPr>
        <w:t xml:space="preserve">Комнатные растения с давних пор украшают человеческие жилища. Они способны благотворно влиять на наше здоровье и душевное состояние. Познакомьте детей поближе с миром комнатных </w:t>
      </w:r>
      <w:proofErr w:type="gramStart"/>
      <w:r w:rsidRPr="002B2495">
        <w:rPr>
          <w:rFonts w:ascii="Arial" w:eastAsia="Times New Roman" w:hAnsi="Arial" w:cs="Arial"/>
          <w:color w:val="777777"/>
          <w:sz w:val="29"/>
          <w:szCs w:val="29"/>
          <w:bdr w:val="none" w:sz="0" w:space="0" w:color="auto" w:frame="1"/>
          <w:lang w:eastAsia="ru-RU"/>
        </w:rPr>
        <w:t>растений..</w:t>
      </w:r>
      <w:proofErr w:type="gramEnd"/>
    </w:p>
    <w:p w14:paraId="2318F11D" w14:textId="29E09F06" w:rsidR="002B2495" w:rsidRPr="002B2495" w:rsidRDefault="002B2495" w:rsidP="002B2495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B249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Тематическое занятие, посвящённое комнатным растениям, расширит и закрепит знания детей о комнатных растениях, умение описывать их, узнавать и называть по описанию. Мы немного расскажем ребёнку о полезных растениях, которые растут в помещении. Постараемся поддержать его любознательное и бережное отношение к живой природе, умение и желание правильно ухаживать за расте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</w:t>
      </w:r>
      <w:r w:rsidRPr="002B249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иями. </w:t>
      </w:r>
    </w:p>
    <w:p w14:paraId="0EE6B257" w14:textId="77777777" w:rsidR="002B2495" w:rsidRPr="002B2495" w:rsidRDefault="002B2495" w:rsidP="002B2495">
      <w:pPr>
        <w:spacing w:after="0" w:line="46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2B2495">
        <w:rPr>
          <w:rFonts w:ascii="Arial" w:eastAsia="Times New Roman" w:hAnsi="Arial" w:cs="Arial"/>
          <w:color w:val="F43DC3"/>
          <w:sz w:val="39"/>
          <w:szCs w:val="39"/>
          <w:lang w:eastAsia="ru-RU"/>
        </w:rPr>
        <w:t xml:space="preserve">Список дел на день: </w:t>
      </w:r>
    </w:p>
    <w:p w14:paraId="43546E0D" w14:textId="77777777" w:rsidR="002B2495" w:rsidRPr="002B2495" w:rsidRDefault="002B2495" w:rsidP="002B2495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B249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1. Наблюдаем за комнатными растениями: выделяем различные их виды; </w:t>
      </w:r>
      <w:hyperlink r:id="rId7" w:history="1">
        <w:r w:rsidRPr="002B2495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обращаем внимание на особенности строения</w:t>
        </w:r>
      </w:hyperlink>
      <w:r w:rsidRPr="002B249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 листья, стебли, цветы.</w:t>
      </w:r>
    </w:p>
    <w:p w14:paraId="190EB647" w14:textId="77777777" w:rsidR="002B2495" w:rsidRPr="002B2495" w:rsidRDefault="002B2495" w:rsidP="002B2495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B2495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 xml:space="preserve">2. </w:t>
      </w:r>
      <w:hyperlink r:id="rId8" w:history="1">
        <w:r w:rsidRPr="002B2495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Проводим с ребёнком беседу</w:t>
        </w:r>
      </w:hyperlink>
      <w:r w:rsidRPr="002B249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о том, что растения живые, и за ними нужно ухаживать: размещать там, где больше света, поливать, опрыскивать водой из пульверизатора, протирать листья. Только в таких условиях они будут хорошо себя чувствовать и не болеть. (у них не сохнут и не вянут листья). На них приятно смотреть, ими можно любоваться. комнатных растений (сравнение внешнего вида), строение растения, уход за растениями (необходимые условия для роста).</w:t>
      </w:r>
    </w:p>
    <w:p w14:paraId="64737531" w14:textId="77777777" w:rsidR="002B2495" w:rsidRPr="002B2495" w:rsidRDefault="002B2495" w:rsidP="002B2495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B249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3. Предлагаем ребёнку помочь в поливе и уходе за комнатными растениями, а можно и </w:t>
      </w:r>
      <w:hyperlink r:id="rId9" w:history="1">
        <w:r w:rsidRPr="002B2495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пересадить цветы</w:t>
        </w:r>
      </w:hyperlink>
      <w:r w:rsidRPr="002B249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Показываем, как правильно их поливать, протирать им листья</w:t>
      </w:r>
    </w:p>
    <w:p w14:paraId="3C63C9DE" w14:textId="77777777" w:rsidR="002B2495" w:rsidRPr="002B2495" w:rsidRDefault="002B2495" w:rsidP="002B2495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B249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4. Почитаем детям </w:t>
      </w:r>
      <w:hyperlink r:id="rId10" w:history="1">
        <w:r w:rsidRPr="002B2495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сказки о комнатных растениях</w:t>
        </w:r>
      </w:hyperlink>
      <w:r w:rsidRPr="002B249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а также стихотворения и загадки о них.</w:t>
      </w:r>
    </w:p>
    <w:p w14:paraId="5B442728" w14:textId="77777777" w:rsidR="002B2495" w:rsidRPr="002B2495" w:rsidRDefault="002B2495" w:rsidP="002B2495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B249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5. Посмотрим вместе познавательные мультики: «Свинка </w:t>
      </w:r>
      <w:proofErr w:type="spellStart"/>
      <w:r w:rsidRPr="002B249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Пеппа</w:t>
      </w:r>
      <w:proofErr w:type="spellEnd"/>
      <w:r w:rsidRPr="002B249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Комнатные растения», «</w:t>
      </w:r>
      <w:proofErr w:type="spellStart"/>
      <w:r w:rsidRPr="002B249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Смешарики</w:t>
      </w:r>
      <w:proofErr w:type="spellEnd"/>
      <w:r w:rsidRPr="002B249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Как ухаживать за цветами», «Профессор </w:t>
      </w:r>
      <w:proofErr w:type="spellStart"/>
      <w:r w:rsidRPr="002B249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Почемучкин</w:t>
      </w:r>
      <w:proofErr w:type="spellEnd"/>
      <w:r w:rsidRPr="002B249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(серия 48 первого сезона), «</w:t>
      </w:r>
      <w:hyperlink r:id="rId11" w:history="1">
        <w:r w:rsidRPr="002B2495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Ваш воспитатель. Комнатные цветы</w:t>
        </w:r>
      </w:hyperlink>
      <w:r w:rsidRPr="002B249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».</w:t>
      </w:r>
    </w:p>
    <w:p w14:paraId="609F1DBE" w14:textId="77777777" w:rsidR="002B2495" w:rsidRPr="002B2495" w:rsidRDefault="002B2495" w:rsidP="002B2495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B249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6. Проводим тематические упражнения на развитие речи, дидактическую игру «Запомни и повтори», пальчиковую гимнастику «Цветы». </w:t>
      </w:r>
      <w:hyperlink r:id="rId12" w:history="1">
        <w:r w:rsidRPr="002B2495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Подробное описание этих занятий – здесь</w:t>
        </w:r>
      </w:hyperlink>
      <w:r w:rsidRPr="002B249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14:paraId="5344F7A9" w14:textId="77777777" w:rsidR="002B2495" w:rsidRPr="002B2495" w:rsidRDefault="002B2495" w:rsidP="002B2495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B249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7. Проводим </w:t>
      </w:r>
      <w:hyperlink r:id="rId13" w:history="1">
        <w:r w:rsidRPr="002B2495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небольшой опрос на закрепление усвоенного материала</w:t>
        </w:r>
      </w:hyperlink>
      <w:r w:rsidRPr="002B249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 какие комнатные растения ребёнок запомнил, чем они ему понравились? Какие условия необходимы для успешного роста и развития комнатных растений?</w:t>
      </w:r>
    </w:p>
    <w:p w14:paraId="0DB0D5E0" w14:textId="77777777" w:rsidR="002B2495" w:rsidRDefault="002B2495" w:rsidP="002B2495">
      <w:pPr>
        <w:spacing w:after="0" w:line="46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</w:p>
    <w:p w14:paraId="17DDEEFB" w14:textId="4EEDA3C7" w:rsidR="002B2495" w:rsidRPr="002B2495" w:rsidRDefault="002B2495" w:rsidP="002B2495">
      <w:pPr>
        <w:spacing w:after="0" w:line="46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2B2495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Интересные публикации о творчестве на тему «Комнатные растения»</w:t>
      </w:r>
    </w:p>
    <w:p w14:paraId="75F9CFA6" w14:textId="77777777" w:rsidR="002B2495" w:rsidRDefault="002B2495" w:rsidP="002B2495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3825CBD5" w14:textId="081DB01C" w:rsidR="002B2495" w:rsidRPr="002B2495" w:rsidRDefault="002B2495" w:rsidP="002B2495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B249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«</w:t>
      </w:r>
      <w:hyperlink r:id="rId14" w:history="1">
        <w:r w:rsidRPr="002B2495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Комнатные растения и цветы</w:t>
        </w:r>
      </w:hyperlink>
      <w:r w:rsidRPr="002B249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».</w:t>
      </w:r>
    </w:p>
    <w:p w14:paraId="1D096A25" w14:textId="439A0E26" w:rsidR="002B2495" w:rsidRPr="002B2495" w:rsidRDefault="002B2495" w:rsidP="002B2495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424D99D2" w14:textId="77777777" w:rsidR="002B2495" w:rsidRDefault="002B2495" w:rsidP="002B2495">
      <w:pPr>
        <w:pStyle w:val="a3"/>
        <w:spacing w:before="0" w:beforeAutospacing="0" w:after="0" w:afterAutospacing="0" w:line="432" w:lineRule="atLeast"/>
        <w:ind w:firstLine="405"/>
        <w:rPr>
          <w:noProof/>
        </w:rPr>
      </w:pPr>
      <w:r w:rsidRPr="002B2495">
        <w:rPr>
          <w:rFonts w:ascii="Arial" w:hAnsi="Arial" w:cs="Arial"/>
          <w:color w:val="000000"/>
          <w:sz w:val="27"/>
          <w:szCs w:val="27"/>
        </w:rPr>
        <w:t xml:space="preserve">Дидактическая игра «Посади цветок в </w:t>
      </w:r>
      <w:r>
        <w:rPr>
          <w:rFonts w:ascii="Arial" w:hAnsi="Arial" w:cs="Arial"/>
          <w:color w:val="000000"/>
          <w:sz w:val="27"/>
          <w:szCs w:val="27"/>
        </w:rPr>
        <w:t>горшок.</w:t>
      </w:r>
      <w:r w:rsidRPr="002B2495">
        <w:rPr>
          <w:noProof/>
        </w:rPr>
        <w:t xml:space="preserve"> </w:t>
      </w:r>
    </w:p>
    <w:p w14:paraId="126BF94D" w14:textId="51519853" w:rsidR="002B2495" w:rsidRDefault="002B2495" w:rsidP="002B2495">
      <w:pPr>
        <w:pStyle w:val="a3"/>
        <w:spacing w:before="0" w:beforeAutospacing="0" w:after="0" w:afterAutospacing="0" w:line="432" w:lineRule="atLeast"/>
        <w:ind w:firstLine="405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Цель данной игры</w:t>
      </w:r>
      <w:r>
        <w:rPr>
          <w:rFonts w:ascii="Arial" w:hAnsi="Arial" w:cs="Arial"/>
          <w:color w:val="111111"/>
          <w:sz w:val="27"/>
          <w:szCs w:val="27"/>
        </w:rPr>
        <w:t xml:space="preserve">: подобрать и соединить воедино две части 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цветок и горшок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)</w:t>
      </w:r>
      <w:r>
        <w:rPr>
          <w:rFonts w:ascii="Arial" w:hAnsi="Arial" w:cs="Arial"/>
          <w:color w:val="111111"/>
          <w:sz w:val="27"/>
          <w:szCs w:val="27"/>
        </w:rPr>
        <w:t xml:space="preserve"> одного 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цвета 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(оттенка)</w:t>
      </w:r>
      <w:r>
        <w:rPr>
          <w:rFonts w:ascii="Arial" w:hAnsi="Arial" w:cs="Arial"/>
          <w:color w:val="111111"/>
          <w:sz w:val="27"/>
          <w:szCs w:val="27"/>
        </w:rPr>
        <w:t xml:space="preserve"> и полить 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посаженный цветок лейкой нужного цвета</w:t>
      </w:r>
      <w:r>
        <w:rPr>
          <w:rFonts w:ascii="Arial" w:hAnsi="Arial" w:cs="Arial"/>
          <w:color w:val="111111"/>
          <w:sz w:val="27"/>
          <w:szCs w:val="27"/>
        </w:rPr>
        <w:t xml:space="preserve">. </w:t>
      </w:r>
    </w:p>
    <w:p w14:paraId="5347BEF6" w14:textId="0AACAF1C" w:rsidR="002B2495" w:rsidRDefault="002B2495" w:rsidP="002B2495">
      <w:pPr>
        <w:pStyle w:val="a3"/>
        <w:spacing w:before="0" w:beforeAutospacing="0" w:after="0" w:afterAutospacing="0" w:line="432" w:lineRule="atLeast"/>
        <w:ind w:firstLine="405"/>
        <w:rPr>
          <w:noProof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 xml:space="preserve">Для изготовления данной игры нам потребуются листы яркого 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цветного картона </w:t>
      </w:r>
      <w:r>
        <w:rPr>
          <w:rFonts w:ascii="Arial" w:hAnsi="Arial" w:cs="Arial"/>
          <w:color w:val="111111"/>
          <w:sz w:val="27"/>
          <w:szCs w:val="27"/>
        </w:rPr>
        <w:t xml:space="preserve">(лучше взять двусторонний картон, шаблоны для вырезания 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цветочка и горшочка</w:t>
      </w:r>
      <w:r>
        <w:rPr>
          <w:rFonts w:ascii="Arial" w:hAnsi="Arial" w:cs="Arial"/>
          <w:color w:val="111111"/>
          <w:sz w:val="27"/>
          <w:szCs w:val="27"/>
        </w:rPr>
        <w:t xml:space="preserve">. </w:t>
      </w:r>
      <w:r>
        <w:rPr>
          <w:noProof/>
        </w:rPr>
        <w:drawing>
          <wp:inline distT="0" distB="0" distL="0" distR="0" wp14:anchorId="3955917E" wp14:editId="62E8594E">
            <wp:extent cx="6068551" cy="3971925"/>
            <wp:effectExtent l="0" t="0" r="889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162" cy="398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678E0" w14:textId="558A1E54" w:rsidR="002B2495" w:rsidRDefault="002B2495" w:rsidP="002B2495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2EBA5768" w14:textId="27DF8DD2" w:rsidR="002B2495" w:rsidRDefault="002B2495" w:rsidP="002B2495">
      <w:pPr>
        <w:rPr>
          <w:noProof/>
        </w:rPr>
      </w:pPr>
      <w:r>
        <w:rPr>
          <w:rFonts w:ascii="Arial" w:hAnsi="Arial" w:cs="Arial"/>
          <w:color w:val="111111"/>
          <w:sz w:val="27"/>
          <w:szCs w:val="27"/>
        </w:rPr>
        <w:t xml:space="preserve">Вырезаем из картона 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цветочки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.</w:t>
      </w:r>
      <w:r w:rsidRPr="002B249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A9C15C" wp14:editId="43DED67A">
            <wp:extent cx="5838825" cy="4376956"/>
            <wp:effectExtent l="0" t="0" r="0" b="508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071" cy="438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</w:rPr>
        <w:lastRenderedPageBreak/>
        <w:t xml:space="preserve">Вырезаем 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горшки 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(такого же </w:t>
      </w:r>
      <w:proofErr w:type="gramStart"/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цвета</w:t>
      </w:r>
      <w:proofErr w:type="gramEnd"/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как и цветы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)</w:t>
      </w:r>
      <w:r>
        <w:rPr>
          <w:noProof/>
        </w:rPr>
        <w:t>.</w:t>
      </w:r>
      <w:r>
        <w:rPr>
          <w:noProof/>
        </w:rPr>
        <w:drawing>
          <wp:inline distT="0" distB="0" distL="0" distR="0" wp14:anchorId="0A553058" wp14:editId="4C0D8396">
            <wp:extent cx="6389370" cy="4789661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478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00756" w14:textId="4FA64EBF" w:rsidR="002B2495" w:rsidRPr="002B2495" w:rsidRDefault="002B2495" w:rsidP="002B2495">
      <w:pPr>
        <w:rPr>
          <w:lang w:eastAsia="ru-RU"/>
        </w:rPr>
      </w:pPr>
      <w:r>
        <w:rPr>
          <w:rFonts w:ascii="Arial" w:hAnsi="Arial" w:cs="Arial"/>
          <w:color w:val="111111"/>
          <w:sz w:val="27"/>
          <w:szCs w:val="27"/>
        </w:rPr>
        <w:t xml:space="preserve">Приклеиваем центр 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цветка желтого цвета на каждый цветочек 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(на желтый 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цветок – другого цвета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)</w:t>
      </w:r>
      <w:r>
        <w:rPr>
          <w:rFonts w:ascii="Arial" w:hAnsi="Arial" w:cs="Arial"/>
          <w:color w:val="111111"/>
          <w:sz w:val="27"/>
          <w:szCs w:val="27"/>
        </w:rPr>
        <w:t>.</w:t>
      </w:r>
      <w:r w:rsidRPr="002B2495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D942BE" wp14:editId="2E9E8480">
            <wp:extent cx="5914347" cy="40195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355" cy="403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9D706" w14:textId="46429EB0" w:rsidR="002B2495" w:rsidRPr="002B2495" w:rsidRDefault="002B2495" w:rsidP="002B2495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Вырезаем листочки и стебель из зеленого картона, приклеиваем листочки на стебель</w:t>
      </w:r>
      <w:r>
        <w:rPr>
          <w:noProof/>
        </w:rPr>
        <w:drawing>
          <wp:inline distT="0" distB="0" distL="0" distR="0" wp14:anchorId="04CE9165" wp14:editId="67434378">
            <wp:extent cx="5685634" cy="374332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180" cy="375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65833" w14:textId="45312879" w:rsidR="002B2495" w:rsidRDefault="002B2495" w:rsidP="002B2495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</w:rPr>
        <w:t xml:space="preserve">Соединяем стебель с 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цветочком</w:t>
      </w:r>
      <w:r>
        <w:rPr>
          <w:noProof/>
        </w:rPr>
        <w:drawing>
          <wp:inline distT="0" distB="0" distL="0" distR="0" wp14:anchorId="09EA8094" wp14:editId="77009E92">
            <wp:extent cx="5638800" cy="4227012"/>
            <wp:effectExtent l="0" t="0" r="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38" cy="423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B7714" w14:textId="5414E431" w:rsidR="002B2495" w:rsidRDefault="002B2495" w:rsidP="002B2495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Вырезаем лейки</w:t>
      </w:r>
      <w:r>
        <w:rPr>
          <w:noProof/>
        </w:rPr>
        <w:drawing>
          <wp:inline distT="0" distB="0" distL="0" distR="0" wp14:anchorId="40831E11" wp14:editId="0629551A">
            <wp:extent cx="5981700" cy="448406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11" cy="44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F4F18" w14:textId="77777777" w:rsidR="002B2495" w:rsidRDefault="002B2495" w:rsidP="002B2495">
      <w:pPr>
        <w:spacing w:before="225" w:after="225" w:line="432" w:lineRule="atLeast"/>
        <w:ind w:firstLine="405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Наша 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игра готова</w:t>
      </w:r>
      <w:r>
        <w:rPr>
          <w:rFonts w:ascii="Arial" w:hAnsi="Arial" w:cs="Arial"/>
          <w:color w:val="111111"/>
          <w:sz w:val="27"/>
          <w:szCs w:val="27"/>
        </w:rPr>
        <w:t xml:space="preserve">, остается только 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посадить цветок в нужный горшок</w:t>
      </w:r>
      <w:r>
        <w:rPr>
          <w:rFonts w:ascii="Arial" w:hAnsi="Arial" w:cs="Arial"/>
          <w:color w:val="111111"/>
          <w:sz w:val="27"/>
          <w:szCs w:val="27"/>
        </w:rPr>
        <w:t xml:space="preserve"> и полить из нужной лейки</w:t>
      </w:r>
      <w:r>
        <w:rPr>
          <w:noProof/>
        </w:rPr>
        <w:drawing>
          <wp:inline distT="0" distB="0" distL="0" distR="0" wp14:anchorId="7860C376" wp14:editId="36EDDAA3">
            <wp:extent cx="5153025" cy="3862860"/>
            <wp:effectExtent l="0" t="0" r="0" b="44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863" cy="38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8B28C" w14:textId="2ACA280D" w:rsidR="002B2495" w:rsidRDefault="002B2495" w:rsidP="002B2495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noProof/>
        </w:rPr>
        <w:lastRenderedPageBreak/>
        <w:drawing>
          <wp:inline distT="0" distB="0" distL="0" distR="0" wp14:anchorId="49D02F13" wp14:editId="16E205F1">
            <wp:extent cx="5457825" cy="4091347"/>
            <wp:effectExtent l="0" t="0" r="0" b="44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057" cy="410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E5D71" w14:textId="186568B2" w:rsidR="002B2495" w:rsidRDefault="002B2495" w:rsidP="002B2495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056E27EB" w14:textId="68615291" w:rsidR="00B10E6E" w:rsidRDefault="00B10E6E" w:rsidP="002B2495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noProof/>
        </w:rPr>
        <w:drawing>
          <wp:inline distT="0" distB="0" distL="0" distR="0" wp14:anchorId="78A96807" wp14:editId="3EB8412A">
            <wp:extent cx="5473863" cy="410337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388" cy="412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D6778" w14:textId="3C7733D8" w:rsidR="00B10E6E" w:rsidRDefault="00B10E6E" w:rsidP="002B2495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544093B4" w14:textId="77777777" w:rsidR="00B10E6E" w:rsidRDefault="00B10E6E" w:rsidP="00B10E6E">
      <w:pPr>
        <w:spacing w:before="225" w:after="225" w:line="432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14:paraId="7EFAC2E3" w14:textId="6706AB81" w:rsidR="002B2495" w:rsidRPr="002B2495" w:rsidRDefault="002B2495" w:rsidP="002B2495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B249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6C92710B" wp14:editId="4907A530">
            <wp:extent cx="5286375" cy="39624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38A21" w14:textId="340AAB96" w:rsidR="002B2495" w:rsidRPr="002B2495" w:rsidRDefault="002B2495" w:rsidP="002B2495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hyperlink r:id="rId26" w:history="1">
        <w:r w:rsidRPr="002B2495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Развивающая игра «Сажаем цветы»</w:t>
        </w:r>
      </w:hyperlink>
      <w:r w:rsidRPr="002B249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научит детей ухаживать за цветами, писать цифры, вырабатывать почерк, считать от 1 до </w:t>
      </w:r>
      <w:r w:rsidR="00B10E6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10</w:t>
      </w:r>
      <w:r w:rsidRPr="002B249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-ти, распознавать цифры, способствует развитию мелкой моторики. Изготовить её несложно, мастер-класс имеется здесь.</w:t>
      </w:r>
    </w:p>
    <w:p w14:paraId="09A70402" w14:textId="77777777" w:rsidR="002B2495" w:rsidRPr="002B2495" w:rsidRDefault="002B2495" w:rsidP="002B2495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B249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4558F562" wp14:editId="00CA8D5E">
            <wp:extent cx="4143375" cy="55245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1897B" w14:textId="7945473B" w:rsidR="002B2495" w:rsidRPr="002B2495" w:rsidRDefault="002B2495" w:rsidP="002B2495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B249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Ещё более лёгкая в изготовлении </w:t>
      </w:r>
      <w:hyperlink r:id="rId28" w:history="1">
        <w:r w:rsidRPr="002B2495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дидактическая игра «Собери растение»</w:t>
        </w:r>
      </w:hyperlink>
      <w:r w:rsidRPr="002B249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выполнена по принципу «разрезной картинки». </w:t>
      </w:r>
    </w:p>
    <w:p w14:paraId="5D121A33" w14:textId="77777777" w:rsidR="002B2495" w:rsidRPr="002B2495" w:rsidRDefault="002B2495" w:rsidP="002B2495">
      <w:pPr>
        <w:spacing w:before="225" w:after="225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B249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7E0D7B40" wp14:editId="663E476D">
            <wp:extent cx="5524500" cy="41338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8795D" w14:textId="77777777" w:rsidR="00B10E6E" w:rsidRDefault="00B10E6E" w:rsidP="00B10E6E">
      <w:pPr>
        <w:spacing w:after="0" w:line="432" w:lineRule="atLeast"/>
        <w:ind w:firstLine="405"/>
        <w:rPr>
          <w:rFonts w:ascii="Arial" w:eastAsia="Times New Roman" w:hAnsi="Arial" w:cs="Arial"/>
          <w:color w:val="0070C0"/>
          <w:sz w:val="27"/>
          <w:szCs w:val="27"/>
          <w:lang w:eastAsia="ru-RU"/>
        </w:rPr>
      </w:pPr>
      <w:r w:rsidRPr="00B10E6E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Л</w:t>
      </w:r>
      <w:r w:rsidR="002B2495" w:rsidRPr="002B2495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епк</w:t>
      </w:r>
      <w:r w:rsidRPr="00B10E6E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а</w:t>
      </w:r>
      <w:r w:rsidR="002B2495" w:rsidRPr="002B2495">
        <w:rPr>
          <w:rFonts w:ascii="Arial" w:eastAsia="Times New Roman" w:hAnsi="Arial" w:cs="Arial"/>
          <w:color w:val="0070C0"/>
          <w:sz w:val="27"/>
          <w:szCs w:val="27"/>
          <w:lang w:eastAsia="ru-RU"/>
        </w:rPr>
        <w:t xml:space="preserve"> красивой</w:t>
      </w:r>
      <w:r w:rsidRPr="00B10E6E">
        <w:rPr>
          <w:rFonts w:ascii="Arial" w:eastAsia="Times New Roman" w:hAnsi="Arial" w:cs="Arial"/>
          <w:color w:val="0070C0"/>
          <w:sz w:val="27"/>
          <w:szCs w:val="27"/>
          <w:lang w:eastAsia="ru-RU"/>
        </w:rPr>
        <w:t xml:space="preserve"> фиалки.</w:t>
      </w:r>
    </w:p>
    <w:p w14:paraId="39B48C4F" w14:textId="77777777" w:rsidR="00B10E6E" w:rsidRDefault="00B10E6E" w:rsidP="00B10E6E">
      <w:pPr>
        <w:spacing w:after="0" w:line="432" w:lineRule="atLeast"/>
        <w:ind w:firstLine="405"/>
        <w:rPr>
          <w:rFonts w:ascii="Arial" w:eastAsia="Times New Roman" w:hAnsi="Arial" w:cs="Arial"/>
          <w:color w:val="0070C0"/>
          <w:sz w:val="27"/>
          <w:szCs w:val="27"/>
          <w:lang w:eastAsia="ru-RU"/>
        </w:rPr>
      </w:pPr>
    </w:p>
    <w:p w14:paraId="55E4F293" w14:textId="07B4AF45" w:rsidR="002B2495" w:rsidRPr="002B2495" w:rsidRDefault="002B2495" w:rsidP="00B10E6E">
      <w:pPr>
        <w:spacing w:after="0"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B249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7E470021" wp14:editId="04DCE289">
            <wp:extent cx="5295900" cy="39528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ACD30" w14:textId="77777777" w:rsidR="002B2495" w:rsidRPr="002B2495" w:rsidRDefault="002B2495" w:rsidP="002B2495">
      <w:pPr>
        <w:spacing w:line="432" w:lineRule="atLeast"/>
        <w:ind w:firstLine="405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B249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Для </w:t>
      </w:r>
      <w:hyperlink r:id="rId31" w:history="1">
        <w:r w:rsidRPr="002B2495">
          <w:rPr>
            <w:rFonts w:ascii="Arial" w:eastAsia="Times New Roman" w:hAnsi="Arial" w:cs="Arial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изготовления такого необычного растения</w:t>
        </w:r>
      </w:hyperlink>
      <w:r w:rsidRPr="002B249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понадобятся: карандаш, нитки, цветная бумага и стаканчик от йогурта.</w:t>
      </w:r>
    </w:p>
    <w:p w14:paraId="38A87393" w14:textId="77777777" w:rsidR="00DA5EA0" w:rsidRDefault="00DA5EA0"/>
    <w:sectPr w:rsidR="00DA5EA0" w:rsidSect="002B2495">
      <w:pgSz w:w="11906" w:h="16838" w:code="9"/>
      <w:pgMar w:top="510" w:right="851" w:bottom="1077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CF20F0" w14:textId="77777777" w:rsidR="001245FD" w:rsidRDefault="001245FD" w:rsidP="002B2495">
      <w:pPr>
        <w:spacing w:after="0" w:line="240" w:lineRule="auto"/>
      </w:pPr>
      <w:r>
        <w:separator/>
      </w:r>
    </w:p>
  </w:endnote>
  <w:endnote w:type="continuationSeparator" w:id="0">
    <w:p w14:paraId="403FEF8B" w14:textId="77777777" w:rsidR="001245FD" w:rsidRDefault="001245FD" w:rsidP="002B2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863BC6" w14:textId="77777777" w:rsidR="001245FD" w:rsidRDefault="001245FD" w:rsidP="002B2495">
      <w:pPr>
        <w:spacing w:after="0" w:line="240" w:lineRule="auto"/>
      </w:pPr>
      <w:r>
        <w:separator/>
      </w:r>
    </w:p>
  </w:footnote>
  <w:footnote w:type="continuationSeparator" w:id="0">
    <w:p w14:paraId="357EAD88" w14:textId="77777777" w:rsidR="001245FD" w:rsidRDefault="001245FD" w:rsidP="002B24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495"/>
    <w:rsid w:val="001245FD"/>
    <w:rsid w:val="001929ED"/>
    <w:rsid w:val="002B2495"/>
    <w:rsid w:val="00A46DE5"/>
    <w:rsid w:val="00B10E6E"/>
    <w:rsid w:val="00DA5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6D989"/>
  <w15:chartTrackingRefBased/>
  <w15:docId w15:val="{BBEC9F64-BFD8-48DD-B953-71F43B1FF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2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2495"/>
    <w:rPr>
      <w:b/>
      <w:bCs/>
    </w:rPr>
  </w:style>
  <w:style w:type="paragraph" w:styleId="a5">
    <w:name w:val="header"/>
    <w:basedOn w:val="a"/>
    <w:link w:val="a6"/>
    <w:uiPriority w:val="99"/>
    <w:unhideWhenUsed/>
    <w:rsid w:val="002B2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2495"/>
  </w:style>
  <w:style w:type="paragraph" w:styleId="a7">
    <w:name w:val="footer"/>
    <w:basedOn w:val="a"/>
    <w:link w:val="a8"/>
    <w:uiPriority w:val="99"/>
    <w:unhideWhenUsed/>
    <w:rsid w:val="002B2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24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8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15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1155">
              <w:marLeft w:val="0"/>
              <w:marRight w:val="30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4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am.ru/detskijsad/konspekt-zanjatija-komnatnye-rastenija-dlja-detei-starshih-grup.html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www.maam.ru/detskijsad/master-klas-razvivayuschaja-igra-sazhaem-cvety.htm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s://www.maam.ru/detskijsad/konspekt-zanjatija-po-fckm-dlja-detei-4-let-pozabotimsja-o-komnatnyh-cvetah.html" TargetMode="External"/><Relationship Id="rId12" Type="http://schemas.openxmlformats.org/officeDocument/2006/relationships/hyperlink" Target="https://www.maam.ru/detskijsad/komnatnye-rastenija-1138149.html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3FwD9qgllt0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hyperlink" Target="https://www.maam.ru/detskijsad/-soberi-rastenie-didakticheskaja-igra-naidi-celoe-po-ego-chasti.html" TargetMode="External"/><Relationship Id="rId10" Type="http://schemas.openxmlformats.org/officeDocument/2006/relationships/hyperlink" Target="https://www.maam.ru/detskijsad/skazki-o-komnatnyh-rastenijah.html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www.maam.ru/detskijsad/komnatnoe-rastenie-dracena.htm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maam.ru/detskijsad/fototchyot-o-peresadke-komnatnyh-rastenii-vo-vremja-samoizoljaci.html" TargetMode="External"/><Relationship Id="rId14" Type="http://schemas.openxmlformats.org/officeDocument/2006/relationships/hyperlink" Target="https://www.maam.ru/obrazovanie/komnatnye-rasteniya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8" Type="http://schemas.openxmlformats.org/officeDocument/2006/relationships/hyperlink" Target="https://www.maam.ru/detskijsad/proekt-tema-komnatnye-rastenij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657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cp:keywords/>
  <dc:description/>
  <cp:lastModifiedBy>Alexander</cp:lastModifiedBy>
  <cp:revision>2</cp:revision>
  <dcterms:created xsi:type="dcterms:W3CDTF">2020-04-16T16:08:00Z</dcterms:created>
  <dcterms:modified xsi:type="dcterms:W3CDTF">2020-04-16T16:22:00Z</dcterms:modified>
</cp:coreProperties>
</file>