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4C1C5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32"/>
          <w:szCs w:val="32"/>
        </w:rPr>
      </w:pPr>
      <w:r w:rsidRPr="0088021F">
        <w:rPr>
          <w:rStyle w:val="c5"/>
          <w:rFonts w:ascii="&amp;quot" w:hAnsi="&amp;quot"/>
          <w:b/>
          <w:bCs/>
          <w:color w:val="000000"/>
          <w:sz w:val="32"/>
          <w:szCs w:val="32"/>
        </w:rPr>
        <w:t>Конспект урока по окружающему миру «В мире пластмассы»</w:t>
      </w:r>
    </w:p>
    <w:p w14:paraId="7B1A640D" w14:textId="3A1408F3" w:rsid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</w:p>
    <w:p w14:paraId="3E7D3D7C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Цель: </w:t>
      </w:r>
    </w:p>
    <w:p w14:paraId="65AC9423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Познакомить детей со свойствами и качествами предметов из пластмассы.</w:t>
      </w:r>
    </w:p>
    <w:p w14:paraId="28BBF79B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Задачи:</w:t>
      </w:r>
    </w:p>
    <w:p w14:paraId="4E16B692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- развивать умение устанавливать причинно-следственные связи между свойствами материала и способом его использования через игры-эксперименты, а также развивать любознательность.</w:t>
      </w:r>
    </w:p>
    <w:p w14:paraId="5866E0E5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- совершенствовать зрительно-моторную координацию.</w:t>
      </w:r>
    </w:p>
    <w:p w14:paraId="7DCE9392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- воспитывать бережное отношение к вещам.</w:t>
      </w:r>
    </w:p>
    <w:p w14:paraId="790034D5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Словарная работа: пластмасса. </w:t>
      </w:r>
    </w:p>
    <w:p w14:paraId="17F7C5B2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Оборудование: чашки, блюдца, машинка, стакан, мячик, тазик с водой. Видео об изготовлении пластмассовых игрушек.</w:t>
      </w:r>
    </w:p>
    <w:p w14:paraId="1767E9F3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 Предварительная работа: беседа о пластмассе, рассматривание предметов из пластмассы.</w:t>
      </w:r>
    </w:p>
    <w:p w14:paraId="0886D02B" w14:textId="77777777" w:rsidR="0088021F" w:rsidRPr="0088021F" w:rsidRDefault="0088021F" w:rsidP="0088021F">
      <w:pPr>
        <w:pStyle w:val="c6"/>
        <w:spacing w:before="0" w:beforeAutospacing="0" w:after="0" w:afterAutospacing="0" w:line="280" w:lineRule="atLeast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Ход занятия</w:t>
      </w:r>
    </w:p>
    <w:p w14:paraId="36ECC0A3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7"/>
          <w:rFonts w:ascii="&amp;quot" w:hAnsi="&amp;quot"/>
          <w:i/>
          <w:iCs/>
          <w:color w:val="000000"/>
          <w:sz w:val="28"/>
          <w:szCs w:val="28"/>
        </w:rPr>
        <w:t xml:space="preserve">На столе стоят предметы из пластмассы. Дети садятся в полукруг на стулья. </w:t>
      </w: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Воспитатель: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 Ребята, перед вами стол с различными предметами. Скажите, пожалуйста, что это за предметы? Назовите их.</w:t>
      </w:r>
    </w:p>
    <w:p w14:paraId="33A6FDD7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Дети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 называют предметы.</w:t>
      </w:r>
    </w:p>
    <w:p w14:paraId="2864E5AB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Воспитатель: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 Ребята, а из чего сделаны эти предметы?</w:t>
      </w:r>
    </w:p>
    <w:p w14:paraId="41CB8C51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Дети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: из пластмассы.</w:t>
      </w:r>
    </w:p>
    <w:p w14:paraId="38D2C5EF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 xml:space="preserve">Воспитатель: 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правильно. А раз они сделаны из пластмассы, то значит они пластмассовые. Посмотрите вокруг себя и найдите еще предметы, сделанные из пластмассы. </w:t>
      </w:r>
    </w:p>
    <w:p w14:paraId="090038BF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7"/>
          <w:rFonts w:ascii="&amp;quot" w:hAnsi="&amp;quot"/>
          <w:i/>
          <w:iCs/>
          <w:color w:val="000000"/>
          <w:sz w:val="28"/>
          <w:szCs w:val="28"/>
        </w:rPr>
        <w:t>Дети осматривают группу и называют.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 </w:t>
      </w:r>
    </w:p>
    <w:p w14:paraId="688D9F79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Воспитатель: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 Мы не просто так начали говорить о пластмассе, сегодня мы будем определять, какими она обладает свойствами. Будем исследовать.</w:t>
      </w:r>
    </w:p>
    <w:p w14:paraId="1C2BC59E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-Возьмите каждый по предмету и попробуйте определить, какой он на ощупь?</w:t>
      </w:r>
    </w:p>
    <w:p w14:paraId="5648FE03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Дети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: гладкий.</w:t>
      </w:r>
    </w:p>
    <w:p w14:paraId="49459B19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Воспитатель: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 а если сжать его в руке, но не очень сильно?</w:t>
      </w:r>
    </w:p>
    <w:p w14:paraId="0E5BD80A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Дети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: мягкий. </w:t>
      </w:r>
    </w:p>
    <w:p w14:paraId="747BB5D2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 xml:space="preserve">Воспитатель: 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пластмасса </w:t>
      </w:r>
      <w:proofErr w:type="gramStart"/>
      <w:r w:rsidRPr="0088021F">
        <w:rPr>
          <w:rStyle w:val="c1"/>
          <w:rFonts w:ascii="&amp;quot" w:hAnsi="&amp;quot"/>
          <w:color w:val="000000"/>
          <w:sz w:val="28"/>
          <w:szCs w:val="28"/>
        </w:rPr>
        <w:t>- это</w:t>
      </w:r>
      <w:proofErr w:type="gramEnd"/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 мягкий материал. </w:t>
      </w:r>
    </w:p>
    <w:p w14:paraId="48FB305A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Воспитатель: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 Ребята, я положила небольшой предмет в пластмассовый стаканчик и давайте попробуйте определить, что там находится. </w:t>
      </w:r>
    </w:p>
    <w:p w14:paraId="677AB84C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Дети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: мы ничего не видим.</w:t>
      </w:r>
    </w:p>
    <w:p w14:paraId="69FD2003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</w:t>
      </w:r>
      <w:proofErr w:type="gramStart"/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 xml:space="preserve">: 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Раз</w:t>
      </w:r>
      <w:proofErr w:type="gramEnd"/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 ничего не видно, то что можно сказать о пластмассовом стаканчике? </w:t>
      </w:r>
    </w:p>
    <w:p w14:paraId="2EC1FC37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Дети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: что он непрозрачный.</w:t>
      </w:r>
    </w:p>
    <w:p w14:paraId="62F59DC0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 xml:space="preserve">Воспитатель: 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значит пластмасса не прозрачная.</w:t>
      </w:r>
    </w:p>
    <w:p w14:paraId="03B1AB71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7"/>
          <w:rFonts w:ascii="&amp;quot" w:hAnsi="&amp;quot"/>
          <w:i/>
          <w:iCs/>
          <w:color w:val="000000"/>
          <w:sz w:val="28"/>
          <w:szCs w:val="28"/>
        </w:rPr>
        <w:t>На пол падает стакан.</w:t>
      </w:r>
    </w:p>
    <w:p w14:paraId="520AB59D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Воспитатель: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 ой, стакан упал. Ребята, посмотрите, с нашим стаканчиком ничего не случилось? Не разбился? Так значит он еще какой?</w:t>
      </w:r>
    </w:p>
    <w:p w14:paraId="7FE61E46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Дети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: он небьющийся.</w:t>
      </w:r>
    </w:p>
    <w:p w14:paraId="3A246641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lastRenderedPageBreak/>
        <w:t xml:space="preserve">Воспитатель: 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вот сколько свойств у пластмассы, но это еще не все. Но давайте немного отдохнем.</w:t>
      </w:r>
    </w:p>
    <w:p w14:paraId="2173AB26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proofErr w:type="spellStart"/>
      <w:r w:rsidRPr="0088021F">
        <w:rPr>
          <w:rStyle w:val="c5"/>
          <w:rFonts w:ascii="&amp;quot" w:hAnsi="&amp;quot"/>
          <w:b/>
          <w:bCs/>
          <w:color w:val="000000"/>
          <w:sz w:val="28"/>
          <w:szCs w:val="28"/>
        </w:rPr>
        <w:t>Физ.минутка</w:t>
      </w:r>
      <w:proofErr w:type="spellEnd"/>
      <w:r w:rsidRPr="0088021F">
        <w:rPr>
          <w:rStyle w:val="c5"/>
          <w:rFonts w:ascii="&amp;quot" w:hAnsi="&amp;quot"/>
          <w:b/>
          <w:bCs/>
          <w:color w:val="000000"/>
          <w:sz w:val="28"/>
          <w:szCs w:val="28"/>
        </w:rPr>
        <w:t>.</w:t>
      </w:r>
    </w:p>
    <w:p w14:paraId="6D799AFB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Мы устали, засиделись,</w:t>
      </w:r>
    </w:p>
    <w:p w14:paraId="6D3B88A4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Нам размяться захотелось,</w:t>
      </w:r>
    </w:p>
    <w:p w14:paraId="1FF5E65A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То на стену посмотрели,</w:t>
      </w:r>
    </w:p>
    <w:p w14:paraId="3792DE64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То в окошко поглядели.</w:t>
      </w:r>
    </w:p>
    <w:p w14:paraId="186A780D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Вправо, влево поворот,</w:t>
      </w:r>
    </w:p>
    <w:p w14:paraId="478C3668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А потом наоборот.</w:t>
      </w:r>
    </w:p>
    <w:p w14:paraId="691009A6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Приседанья начинаем,</w:t>
      </w:r>
    </w:p>
    <w:p w14:paraId="274F054A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Ноги до конца сгибаем.</w:t>
      </w:r>
    </w:p>
    <w:p w14:paraId="1D8AB583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Вверх и вниз, вверх и вниз.</w:t>
      </w:r>
    </w:p>
    <w:p w14:paraId="6D621CF5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Приседать не торопись!</w:t>
      </w:r>
    </w:p>
    <w:p w14:paraId="67FDCFF3" w14:textId="77777777" w:rsidR="0088021F" w:rsidRPr="0088021F" w:rsidRDefault="0088021F" w:rsidP="0088021F">
      <w:pPr>
        <w:pStyle w:val="c2"/>
        <w:spacing w:before="0" w:beforeAutospacing="0" w:after="0" w:afterAutospacing="0" w:line="420" w:lineRule="atLeast"/>
        <w:ind w:firstLine="710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И в последний раз присели,</w:t>
      </w:r>
    </w:p>
    <w:p w14:paraId="0F1F7B51" w14:textId="77777777" w:rsidR="0088021F" w:rsidRPr="0088021F" w:rsidRDefault="0088021F" w:rsidP="0088021F">
      <w:pPr>
        <w:pStyle w:val="c6"/>
        <w:spacing w:before="0" w:beforeAutospacing="0" w:after="0" w:afterAutospacing="0" w:line="280" w:lineRule="atLeast"/>
        <w:jc w:val="center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1"/>
          <w:rFonts w:ascii="&amp;quot" w:hAnsi="&amp;quot"/>
          <w:color w:val="000000"/>
          <w:sz w:val="28"/>
          <w:szCs w:val="28"/>
        </w:rPr>
        <w:t>             А теперь на место сели.</w:t>
      </w:r>
    </w:p>
    <w:p w14:paraId="45CA8454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Воспитатель: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 вот мы немножко отдохнули и теперь можно дальше проводить свои исследования. Сейчас я наберу в стаканчик воды, и посмотрим, будет ли вода выливаться из него. Ну что, пластмасса пропускает воду?</w:t>
      </w:r>
    </w:p>
    <w:p w14:paraId="0543634F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 xml:space="preserve">Дети: 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нет</w:t>
      </w:r>
    </w:p>
    <w:p w14:paraId="05458A8B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Воспитатель: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 да, ребята, вода не проходит – она водонепроницаема. Но раз мы начали исследовать, используя воду, давай проверим, а тонет ли пластмасса в воде? </w:t>
      </w:r>
    </w:p>
    <w:p w14:paraId="57E0BCDA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 xml:space="preserve">Воспитатель: 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нет, она не тонет, то значит она какая? Легкая.</w:t>
      </w:r>
    </w:p>
    <w:p w14:paraId="63B9E689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Воспитатель: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 мы с вами провели ряд опытов-исследований и определили свойства пластмассы. А вот какие мы сейчас еще раз вспомним и проговорим. У меня в руке мяч: я сейчас его передаю одному </w:t>
      </w:r>
      <w:proofErr w:type="gramStart"/>
      <w:r w:rsidRPr="0088021F">
        <w:rPr>
          <w:rStyle w:val="c1"/>
          <w:rFonts w:ascii="&amp;quot" w:hAnsi="&amp;quot"/>
          <w:color w:val="000000"/>
          <w:sz w:val="28"/>
          <w:szCs w:val="28"/>
        </w:rPr>
        <w:t>из вас</w:t>
      </w:r>
      <w:proofErr w:type="gramEnd"/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 и он называет один из свойств и затем передает другому, он говорит следующее свойство и так передается мяч другим. (гладкая, мягкая, не прозрачная, не бьющая, водонепроницаемая, легкая.) </w:t>
      </w:r>
    </w:p>
    <w:p w14:paraId="6DCE12D3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 xml:space="preserve">Воспитатель: 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 xml:space="preserve">молодцы! Вы хотите узнать, как делаются игрушки из пластмассы? Давайте посмотрим видео. </w:t>
      </w:r>
    </w:p>
    <w:p w14:paraId="15B50890" w14:textId="77777777" w:rsidR="0088021F" w:rsidRPr="0088021F" w:rsidRDefault="0088021F" w:rsidP="0088021F">
      <w:pPr>
        <w:pStyle w:val="c3"/>
        <w:spacing w:before="0" w:beforeAutospacing="0" w:after="0" w:afterAutospacing="0" w:line="280" w:lineRule="atLeast"/>
        <w:rPr>
          <w:rFonts w:ascii="&amp;quot" w:hAnsi="&amp;quot"/>
          <w:color w:val="000000"/>
          <w:sz w:val="28"/>
          <w:szCs w:val="28"/>
        </w:rPr>
      </w:pPr>
      <w:r w:rsidRPr="0088021F">
        <w:rPr>
          <w:rStyle w:val="c0"/>
          <w:rFonts w:ascii="&amp;quot" w:hAnsi="&amp;quot"/>
          <w:color w:val="000000"/>
          <w:sz w:val="28"/>
          <w:szCs w:val="28"/>
          <w:u w:val="single"/>
        </w:rPr>
        <w:t>Воспитатель</w:t>
      </w:r>
      <w:r w:rsidRPr="0088021F">
        <w:rPr>
          <w:rStyle w:val="c1"/>
          <w:rFonts w:ascii="&amp;quot" w:hAnsi="&amp;quot"/>
          <w:color w:val="000000"/>
          <w:sz w:val="28"/>
          <w:szCs w:val="28"/>
        </w:rPr>
        <w:t>: вам понравилось сегодняшнее занятие? А что именно вам понравилось? (ответы детей). Ребята, вы сегодня все молодцы. Все старались и активно участвовали в исследованиях пластмассы. Наше занятие с вами закончено.</w:t>
      </w:r>
    </w:p>
    <w:p w14:paraId="05041D26" w14:textId="77777777" w:rsidR="00AC7C6D" w:rsidRDefault="00AC7C6D"/>
    <w:sectPr w:rsidR="00AC7C6D" w:rsidSect="0088021F">
      <w:pgSz w:w="11906" w:h="16838" w:code="9"/>
      <w:pgMar w:top="510" w:right="851" w:bottom="107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1F"/>
    <w:rsid w:val="001929ED"/>
    <w:rsid w:val="0088021F"/>
    <w:rsid w:val="00A46DE5"/>
    <w:rsid w:val="00A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DAE1"/>
  <w15:chartTrackingRefBased/>
  <w15:docId w15:val="{1D507AA5-CF68-4E00-8BEE-518E7E18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021F"/>
  </w:style>
  <w:style w:type="character" w:customStyle="1" w:styleId="c1">
    <w:name w:val="c1"/>
    <w:basedOn w:val="a0"/>
    <w:rsid w:val="0088021F"/>
  </w:style>
  <w:style w:type="paragraph" w:customStyle="1" w:styleId="c6">
    <w:name w:val="c6"/>
    <w:basedOn w:val="a"/>
    <w:rsid w:val="0088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021F"/>
  </w:style>
  <w:style w:type="character" w:customStyle="1" w:styleId="c0">
    <w:name w:val="c0"/>
    <w:basedOn w:val="a0"/>
    <w:rsid w:val="0088021F"/>
  </w:style>
  <w:style w:type="paragraph" w:customStyle="1" w:styleId="c2">
    <w:name w:val="c2"/>
    <w:basedOn w:val="a"/>
    <w:rsid w:val="0088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2020-04-21T06:54:00Z</dcterms:created>
  <dcterms:modified xsi:type="dcterms:W3CDTF">2020-04-21T06:58:00Z</dcterms:modified>
</cp:coreProperties>
</file>