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DB73" w14:textId="77777777" w:rsidR="00D5369D" w:rsidRDefault="00D5369D" w:rsidP="00AD72F7">
      <w:pPr>
        <w:spacing w:after="0" w:line="240" w:lineRule="auto"/>
        <w:ind w:left="0" w:right="-15" w:firstLine="0"/>
        <w:rPr>
          <w:b/>
          <w:sz w:val="24"/>
          <w:szCs w:val="24"/>
        </w:rPr>
      </w:pPr>
    </w:p>
    <w:p w14:paraId="3CB58A8B" w14:textId="77777777" w:rsidR="00D5369D" w:rsidRDefault="00D5369D" w:rsidP="00AD72F7">
      <w:pPr>
        <w:spacing w:after="0" w:line="240" w:lineRule="auto"/>
        <w:ind w:left="10" w:right="-15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Основной образовательной программы дошкольного образования</w:t>
      </w:r>
    </w:p>
    <w:p w14:paraId="1B90C014" w14:textId="77777777" w:rsidR="00AD72F7" w:rsidRDefault="00AD72F7" w:rsidP="00D5369D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14:paraId="1B2580FB" w14:textId="421CC5CF" w:rsidR="00D5369D" w:rsidRPr="001D5972" w:rsidRDefault="00D5369D" w:rsidP="00D5369D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739B3">
        <w:rPr>
          <w:b/>
          <w:sz w:val="24"/>
          <w:szCs w:val="24"/>
        </w:rPr>
        <w:t>.1.3</w:t>
      </w:r>
      <w:r>
        <w:rPr>
          <w:b/>
          <w:sz w:val="24"/>
          <w:szCs w:val="24"/>
        </w:rPr>
        <w:t>. Календарный учебный график</w:t>
      </w:r>
    </w:p>
    <w:p w14:paraId="08D1DC21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b/>
          <w:bCs/>
          <w:sz w:val="23"/>
          <w:szCs w:val="23"/>
        </w:rPr>
        <w:t xml:space="preserve">Режим работы Учреждения </w:t>
      </w: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"/>
        <w:gridCol w:w="3145"/>
        <w:gridCol w:w="55"/>
        <w:gridCol w:w="3091"/>
      </w:tblGrid>
      <w:tr w:rsidR="00D5369D" w:rsidRPr="005C1988" w14:paraId="765A1EDD" w14:textId="77777777" w:rsidTr="007E0F4D">
        <w:trPr>
          <w:trHeight w:val="109"/>
        </w:trPr>
        <w:tc>
          <w:tcPr>
            <w:tcW w:w="3179" w:type="dxa"/>
            <w:gridSpan w:val="2"/>
          </w:tcPr>
          <w:p w14:paraId="75F68147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Продолжительность учебной недели -5 дней (с понедельника по пятницу) Время работы Учреждения -12 часов в день (с 6.00 до 18.00 часов) Нерабочие дни- суббота, воскресенье и праздничные дни Учебный год </w:t>
            </w:r>
          </w:p>
        </w:tc>
        <w:tc>
          <w:tcPr>
            <w:tcW w:w="3145" w:type="dxa"/>
          </w:tcPr>
          <w:p w14:paraId="7F2FE415" w14:textId="77777777" w:rsidR="005739B3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27C70587" w14:textId="77777777" w:rsidR="005739B3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002D01B" w14:textId="77777777" w:rsidR="005739B3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79CC9ECC" w14:textId="77777777" w:rsidR="005739B3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0CCA6FD7" w14:textId="5AA642A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с начала сентября по конец мая </w:t>
            </w:r>
          </w:p>
        </w:tc>
        <w:tc>
          <w:tcPr>
            <w:tcW w:w="3146" w:type="dxa"/>
            <w:gridSpan w:val="2"/>
          </w:tcPr>
          <w:p w14:paraId="67A44565" w14:textId="77777777" w:rsidR="005739B3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3FF7B10D" w14:textId="77777777" w:rsidR="005739B3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54839A2" w14:textId="77777777" w:rsidR="005739B3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F804E5C" w14:textId="77777777" w:rsidR="005739B3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D314613" w14:textId="4F1ABAE2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36 недель </w:t>
            </w:r>
          </w:p>
        </w:tc>
      </w:tr>
      <w:tr w:rsidR="00D5369D" w:rsidRPr="005C1988" w14:paraId="1269BD5B" w14:textId="77777777" w:rsidTr="007E0F4D">
        <w:trPr>
          <w:trHeight w:val="247"/>
        </w:trPr>
        <w:tc>
          <w:tcPr>
            <w:tcW w:w="3179" w:type="dxa"/>
            <w:gridSpan w:val="2"/>
          </w:tcPr>
          <w:p w14:paraId="7A5F0DED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I полугодие </w:t>
            </w:r>
          </w:p>
        </w:tc>
        <w:tc>
          <w:tcPr>
            <w:tcW w:w="3145" w:type="dxa"/>
          </w:tcPr>
          <w:p w14:paraId="2BA630DD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с начала сентября по конец декабря </w:t>
            </w:r>
          </w:p>
        </w:tc>
        <w:tc>
          <w:tcPr>
            <w:tcW w:w="3146" w:type="dxa"/>
            <w:gridSpan w:val="2"/>
          </w:tcPr>
          <w:p w14:paraId="21AD5A31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17 недель </w:t>
            </w:r>
          </w:p>
        </w:tc>
      </w:tr>
      <w:tr w:rsidR="00D5369D" w:rsidRPr="005C1988" w14:paraId="2ED5FDC6" w14:textId="77777777" w:rsidTr="007E0F4D">
        <w:trPr>
          <w:trHeight w:val="247"/>
        </w:trPr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7D91FE55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II полугодие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64D6FE82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со 2 декады января по конец мая </w:t>
            </w:r>
          </w:p>
        </w:tc>
        <w:tc>
          <w:tcPr>
            <w:tcW w:w="3146" w:type="dxa"/>
            <w:gridSpan w:val="2"/>
          </w:tcPr>
          <w:p w14:paraId="26EEB657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19 недель </w:t>
            </w:r>
          </w:p>
        </w:tc>
      </w:tr>
      <w:tr w:rsidR="00D5369D" w:rsidRPr="005C1988" w14:paraId="4A1721B0" w14:textId="77777777" w:rsidTr="007E0F4D">
        <w:trPr>
          <w:trHeight w:val="247"/>
        </w:trPr>
        <w:tc>
          <w:tcPr>
            <w:tcW w:w="3119" w:type="dxa"/>
            <w:vMerge w:val="restart"/>
          </w:tcPr>
          <w:p w14:paraId="62756A6C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Возрастная группа / недельная образовательная нагрузка организованной детской деятельности (количество занятий) </w:t>
            </w:r>
            <w:r w:rsidRPr="005C1988">
              <w:rPr>
                <w:b/>
                <w:bCs/>
                <w:sz w:val="24"/>
                <w:szCs w:val="24"/>
              </w:rPr>
              <w:t xml:space="preserve">/ </w:t>
            </w:r>
            <w:r w:rsidRPr="005C1988">
              <w:rPr>
                <w:sz w:val="24"/>
                <w:szCs w:val="24"/>
              </w:rPr>
              <w:t xml:space="preserve">объем недельной образовательной нагрузки организованной детской деятельности (час/мин.) </w:t>
            </w:r>
          </w:p>
        </w:tc>
        <w:tc>
          <w:tcPr>
            <w:tcW w:w="3205" w:type="dxa"/>
            <w:gridSpan w:val="2"/>
          </w:tcPr>
          <w:p w14:paraId="4D8094BD" w14:textId="77777777" w:rsidR="00D5369D" w:rsidRPr="001439BE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439BE">
              <w:rPr>
                <w:color w:val="auto"/>
                <w:sz w:val="24"/>
                <w:szCs w:val="24"/>
              </w:rPr>
              <w:t>Вторая группа раннего возраста (2-3 года)</w:t>
            </w:r>
          </w:p>
        </w:tc>
        <w:tc>
          <w:tcPr>
            <w:tcW w:w="3146" w:type="dxa"/>
            <w:gridSpan w:val="2"/>
          </w:tcPr>
          <w:p w14:paraId="58D6F8E4" w14:textId="6A9B67E3" w:rsidR="00D5369D" w:rsidRPr="001439BE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отсутствует</w:t>
            </w:r>
          </w:p>
        </w:tc>
      </w:tr>
      <w:tr w:rsidR="00D5369D" w:rsidRPr="005C1988" w14:paraId="18B3E107" w14:textId="77777777" w:rsidTr="007E0F4D">
        <w:trPr>
          <w:trHeight w:val="247"/>
        </w:trPr>
        <w:tc>
          <w:tcPr>
            <w:tcW w:w="3119" w:type="dxa"/>
            <w:vMerge/>
          </w:tcPr>
          <w:p w14:paraId="74743520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14:paraId="292704D0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(3-4 года)</w:t>
            </w:r>
          </w:p>
        </w:tc>
        <w:tc>
          <w:tcPr>
            <w:tcW w:w="3146" w:type="dxa"/>
            <w:gridSpan w:val="2"/>
          </w:tcPr>
          <w:p w14:paraId="58F06086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по 15 мин./2 часа 30 мин</w:t>
            </w:r>
          </w:p>
        </w:tc>
      </w:tr>
      <w:tr w:rsidR="00D5369D" w:rsidRPr="005C1988" w14:paraId="1387386D" w14:textId="77777777" w:rsidTr="007E0F4D">
        <w:trPr>
          <w:trHeight w:val="1903"/>
        </w:trPr>
        <w:tc>
          <w:tcPr>
            <w:tcW w:w="3119" w:type="dxa"/>
            <w:vMerge/>
            <w:tcBorders>
              <w:top w:val="nil"/>
            </w:tcBorders>
          </w:tcPr>
          <w:p w14:paraId="47CC960B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nil"/>
            </w:tcBorders>
          </w:tcPr>
          <w:p w14:paraId="0EA50F4C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 xml:space="preserve">Средняя группа (4-5 лет) </w:t>
            </w:r>
          </w:p>
        </w:tc>
        <w:tc>
          <w:tcPr>
            <w:tcW w:w="3146" w:type="dxa"/>
            <w:gridSpan w:val="2"/>
          </w:tcPr>
          <w:p w14:paraId="6D488E47" w14:textId="5CD1F206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C1988">
              <w:rPr>
                <w:sz w:val="24"/>
                <w:szCs w:val="24"/>
              </w:rPr>
              <w:t xml:space="preserve">занятий в неделю по </w:t>
            </w:r>
            <w:r w:rsidR="005739B3">
              <w:rPr>
                <w:sz w:val="24"/>
                <w:szCs w:val="24"/>
              </w:rPr>
              <w:t>20</w:t>
            </w:r>
            <w:r w:rsidRPr="005C1988">
              <w:rPr>
                <w:sz w:val="24"/>
                <w:szCs w:val="24"/>
              </w:rPr>
              <w:t xml:space="preserve"> мин. / 3час. 2</w:t>
            </w:r>
            <w:r w:rsidR="005739B3">
              <w:rPr>
                <w:sz w:val="24"/>
                <w:szCs w:val="24"/>
              </w:rPr>
              <w:t>0</w:t>
            </w:r>
            <w:r w:rsidRPr="005C1988">
              <w:rPr>
                <w:sz w:val="24"/>
                <w:szCs w:val="24"/>
              </w:rPr>
              <w:t xml:space="preserve"> мин. </w:t>
            </w:r>
          </w:p>
        </w:tc>
      </w:tr>
      <w:tr w:rsidR="00D5369D" w:rsidRPr="005C1988" w14:paraId="40BAA4B8" w14:textId="77777777" w:rsidTr="007E0F4D">
        <w:trPr>
          <w:trHeight w:val="799"/>
        </w:trPr>
        <w:tc>
          <w:tcPr>
            <w:tcW w:w="3119" w:type="dxa"/>
            <w:vMerge w:val="restart"/>
            <w:tcBorders>
              <w:top w:val="nil"/>
            </w:tcBorders>
          </w:tcPr>
          <w:p w14:paraId="458C602D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35526921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260" w:type="dxa"/>
            <w:gridSpan w:val="3"/>
          </w:tcPr>
          <w:p w14:paraId="3597D51B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>Старшая группа (5-6 лет)</w:t>
            </w:r>
          </w:p>
        </w:tc>
        <w:tc>
          <w:tcPr>
            <w:tcW w:w="3091" w:type="dxa"/>
          </w:tcPr>
          <w:p w14:paraId="1CD7368A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 по 20 мин./ 1 час.40мин. 7 занятий по 25 мин./ 2 часа/55</w:t>
            </w:r>
            <w:r w:rsidRPr="005C1988">
              <w:rPr>
                <w:sz w:val="24"/>
                <w:szCs w:val="24"/>
              </w:rPr>
              <w:t xml:space="preserve"> мин. </w:t>
            </w:r>
          </w:p>
          <w:p w14:paraId="07541BC9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i/>
                <w:iCs/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>12 занятий в неделю /4 час.3</w:t>
            </w:r>
            <w:r w:rsidRPr="005C1988">
              <w:rPr>
                <w:sz w:val="24"/>
                <w:szCs w:val="24"/>
              </w:rPr>
              <w:t xml:space="preserve">5 мин. </w:t>
            </w:r>
          </w:p>
        </w:tc>
      </w:tr>
      <w:tr w:rsidR="00D5369D" w:rsidRPr="005C1988" w14:paraId="04106D54" w14:textId="77777777" w:rsidTr="007E0F4D">
        <w:trPr>
          <w:trHeight w:val="247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4DF13F" w14:textId="77777777" w:rsidR="00D5369D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02CE5E2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C1988">
              <w:rPr>
                <w:sz w:val="24"/>
                <w:szCs w:val="24"/>
              </w:rPr>
              <w:t>Подготовительная к школе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5C1988">
              <w:rPr>
                <w:sz w:val="24"/>
                <w:szCs w:val="24"/>
              </w:rPr>
              <w:t xml:space="preserve">группа (6-7 лет) </w:t>
            </w:r>
          </w:p>
        </w:tc>
        <w:tc>
          <w:tcPr>
            <w:tcW w:w="3091" w:type="dxa"/>
          </w:tcPr>
          <w:p w14:paraId="057C13CE" w14:textId="018F2E8C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C5FBF">
              <w:rPr>
                <w:color w:val="auto"/>
                <w:sz w:val="24"/>
                <w:szCs w:val="24"/>
              </w:rPr>
              <w:t>1</w:t>
            </w:r>
            <w:r w:rsidR="005739B3">
              <w:rPr>
                <w:color w:val="auto"/>
                <w:sz w:val="24"/>
                <w:szCs w:val="24"/>
              </w:rPr>
              <w:t>3</w:t>
            </w:r>
            <w:r w:rsidRPr="006C5FBF">
              <w:rPr>
                <w:color w:val="auto"/>
                <w:sz w:val="24"/>
                <w:szCs w:val="24"/>
              </w:rPr>
              <w:t xml:space="preserve">занятий по 30 мин. / </w:t>
            </w:r>
            <w:r w:rsidR="005739B3">
              <w:rPr>
                <w:color w:val="auto"/>
                <w:sz w:val="24"/>
                <w:szCs w:val="24"/>
              </w:rPr>
              <w:t xml:space="preserve">6 </w:t>
            </w:r>
            <w:r w:rsidRPr="006C5FBF">
              <w:rPr>
                <w:color w:val="auto"/>
                <w:sz w:val="24"/>
                <w:szCs w:val="24"/>
              </w:rPr>
              <w:t>ча</w:t>
            </w:r>
            <w:r w:rsidR="005739B3">
              <w:rPr>
                <w:color w:val="auto"/>
                <w:sz w:val="24"/>
                <w:szCs w:val="24"/>
              </w:rPr>
              <w:t>с. 30 мин.</w:t>
            </w:r>
          </w:p>
        </w:tc>
      </w:tr>
    </w:tbl>
    <w:p w14:paraId="053ED86E" w14:textId="77777777" w:rsidR="00D5369D" w:rsidRPr="007768A7" w:rsidRDefault="00D5369D" w:rsidP="00D5369D">
      <w:pPr>
        <w:spacing w:after="0" w:line="240" w:lineRule="auto"/>
        <w:ind w:left="0" w:firstLine="0"/>
        <w:rPr>
          <w:b/>
          <w:sz w:val="24"/>
          <w:szCs w:val="24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693"/>
        <w:gridCol w:w="1693"/>
        <w:gridCol w:w="2692"/>
      </w:tblGrid>
      <w:tr w:rsidR="00D5369D" w:rsidRPr="005C1988" w14:paraId="400FEDF9" w14:textId="77777777" w:rsidTr="007E0F4D">
        <w:trPr>
          <w:trHeight w:val="38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E2E" w14:textId="77777777" w:rsidR="00D5369D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  <w:r w:rsidRPr="005C1988">
              <w:rPr>
                <w:b/>
                <w:bCs/>
                <w:sz w:val="23"/>
                <w:szCs w:val="23"/>
              </w:rPr>
              <w:t>Индивидуальный учёт результатов осв</w:t>
            </w:r>
            <w:r>
              <w:rPr>
                <w:b/>
                <w:bCs/>
                <w:sz w:val="23"/>
                <w:szCs w:val="23"/>
              </w:rPr>
              <w:t xml:space="preserve">оения обучающимися  </w:t>
            </w:r>
          </w:p>
          <w:p w14:paraId="7683F9B8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</w:t>
            </w:r>
            <w:r w:rsidRPr="005C1988">
              <w:rPr>
                <w:b/>
                <w:bCs/>
                <w:sz w:val="23"/>
                <w:szCs w:val="23"/>
              </w:rPr>
              <w:t>сновной образовательной программы дошкольно</w:t>
            </w:r>
            <w:r>
              <w:rPr>
                <w:b/>
                <w:bCs/>
                <w:sz w:val="23"/>
                <w:szCs w:val="23"/>
              </w:rPr>
              <w:t>го образования</w:t>
            </w:r>
          </w:p>
        </w:tc>
      </w:tr>
      <w:tr w:rsidR="00D5369D" w:rsidRPr="005C1988" w14:paraId="08CF404A" w14:textId="77777777" w:rsidTr="007E0F4D">
        <w:trPr>
          <w:trHeight w:val="24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31D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837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72A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Количество дней </w:t>
            </w:r>
          </w:p>
        </w:tc>
      </w:tr>
      <w:tr w:rsidR="00D5369D" w:rsidRPr="005C1988" w14:paraId="2BDD3F40" w14:textId="77777777" w:rsidTr="007E0F4D">
        <w:trPr>
          <w:trHeight w:val="661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C0B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>Проведение индивидуального учёта результатов освоен</w:t>
            </w:r>
            <w:r>
              <w:rPr>
                <w:sz w:val="23"/>
                <w:szCs w:val="23"/>
              </w:rPr>
              <w:t xml:space="preserve">ия </w:t>
            </w:r>
            <w:proofErr w:type="gramStart"/>
            <w:r>
              <w:rPr>
                <w:sz w:val="23"/>
                <w:szCs w:val="23"/>
              </w:rPr>
              <w:t>обучающимися  О</w:t>
            </w:r>
            <w:r w:rsidRPr="005C1988">
              <w:rPr>
                <w:sz w:val="23"/>
                <w:szCs w:val="23"/>
              </w:rPr>
              <w:t>сновной</w:t>
            </w:r>
            <w:proofErr w:type="gramEnd"/>
            <w:r w:rsidRPr="005C1988">
              <w:rPr>
                <w:sz w:val="23"/>
                <w:szCs w:val="23"/>
              </w:rPr>
              <w:t xml:space="preserve"> образовательной программы дошкольно</w:t>
            </w:r>
            <w:r>
              <w:rPr>
                <w:sz w:val="23"/>
                <w:szCs w:val="23"/>
              </w:rPr>
              <w:t xml:space="preserve">го образования 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E93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Октябрь, апрель</w:t>
            </w:r>
            <w:r w:rsidRPr="005C198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94D" w14:textId="28867499" w:rsidR="00D5369D" w:rsidRPr="005C1988" w:rsidRDefault="005739B3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7-10 дней</w:t>
            </w:r>
          </w:p>
        </w:tc>
      </w:tr>
      <w:tr w:rsidR="00D5369D" w:rsidRPr="005C1988" w14:paraId="1008CA1A" w14:textId="77777777" w:rsidTr="007E0F4D">
        <w:trPr>
          <w:trHeight w:val="10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2E3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b/>
                <w:bCs/>
                <w:sz w:val="23"/>
                <w:szCs w:val="23"/>
              </w:rPr>
              <w:t xml:space="preserve">Праздники, проводимые в течение учебного года </w:t>
            </w:r>
          </w:p>
        </w:tc>
      </w:tr>
      <w:tr w:rsidR="00D5369D" w:rsidRPr="005C1988" w14:paraId="1990C093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FAF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Название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4CE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Сроки проведения </w:t>
            </w:r>
          </w:p>
        </w:tc>
      </w:tr>
      <w:tr w:rsidR="00D5369D" w:rsidRPr="005C1988" w14:paraId="337F5D86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3CB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Праздник, посвящё</w:t>
            </w:r>
            <w:r w:rsidRPr="005C1988">
              <w:rPr>
                <w:sz w:val="23"/>
                <w:szCs w:val="23"/>
              </w:rPr>
              <w:t xml:space="preserve">нный началу нового учебного года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C05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первая декада сентября </w:t>
            </w:r>
          </w:p>
        </w:tc>
      </w:tr>
      <w:tr w:rsidR="00D5369D" w:rsidRPr="005C1988" w14:paraId="265A0D2C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220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-Осенний праздник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44D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третья декада октября </w:t>
            </w:r>
          </w:p>
        </w:tc>
      </w:tr>
      <w:tr w:rsidR="00D5369D" w:rsidRPr="005C1988" w14:paraId="04A5B5E0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A99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- Новогодний праздник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12B7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третья декада декабря </w:t>
            </w:r>
          </w:p>
        </w:tc>
      </w:tr>
      <w:tr w:rsidR="00D5369D" w:rsidRPr="005C1988" w14:paraId="7785C59F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91C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-Зимний спортивный праздник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3DA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третья декада января </w:t>
            </w:r>
          </w:p>
        </w:tc>
      </w:tr>
      <w:tr w:rsidR="00D5369D" w:rsidRPr="005C1988" w14:paraId="3449C979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663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Праздник, посвящё</w:t>
            </w:r>
            <w:r w:rsidRPr="005C1988">
              <w:rPr>
                <w:sz w:val="23"/>
                <w:szCs w:val="23"/>
              </w:rPr>
              <w:t xml:space="preserve">нный Дню защитника Отечества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719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третья декада февраля </w:t>
            </w:r>
          </w:p>
        </w:tc>
      </w:tr>
      <w:tr w:rsidR="00D5369D" w:rsidRPr="005C1988" w14:paraId="74F877A1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410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-Праздник, посвящё</w:t>
            </w:r>
            <w:r w:rsidRPr="005C1988">
              <w:rPr>
                <w:sz w:val="23"/>
                <w:szCs w:val="23"/>
              </w:rPr>
              <w:t xml:space="preserve">нный Международному женскому дню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9C5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первая декада марта </w:t>
            </w:r>
          </w:p>
        </w:tc>
      </w:tr>
      <w:tr w:rsidR="00D5369D" w:rsidRPr="005C1988" w14:paraId="123ED397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D1C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- Весенний праздник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4AB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третья декада апреля </w:t>
            </w:r>
          </w:p>
        </w:tc>
      </w:tr>
      <w:tr w:rsidR="00D5369D" w:rsidRPr="005C1988" w14:paraId="7C23CA07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591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Праздник, посвящё</w:t>
            </w:r>
            <w:r w:rsidRPr="005C1988">
              <w:rPr>
                <w:sz w:val="23"/>
                <w:szCs w:val="23"/>
              </w:rPr>
              <w:t xml:space="preserve">нный Дню Победы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782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первая декада мая </w:t>
            </w:r>
          </w:p>
        </w:tc>
      </w:tr>
      <w:tr w:rsidR="00D5369D" w:rsidRPr="005C1988" w14:paraId="0198CEC6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CA7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Праздник, посвящё</w:t>
            </w:r>
            <w:r w:rsidRPr="005C1988">
              <w:rPr>
                <w:sz w:val="23"/>
                <w:szCs w:val="23"/>
              </w:rPr>
              <w:t xml:space="preserve">нный выпуску в школу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AC2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третья декада мая </w:t>
            </w:r>
          </w:p>
        </w:tc>
      </w:tr>
      <w:tr w:rsidR="005739B3" w:rsidRPr="005C1988" w14:paraId="5496D8DD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891" w14:textId="6BAE20FE" w:rsidR="005739B3" w:rsidRDefault="005739B3" w:rsidP="00573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Праздник, посвящё</w:t>
            </w:r>
            <w:r w:rsidRPr="005C1988">
              <w:rPr>
                <w:sz w:val="23"/>
                <w:szCs w:val="23"/>
              </w:rPr>
              <w:t xml:space="preserve">нный Дню </w:t>
            </w:r>
            <w:r>
              <w:rPr>
                <w:sz w:val="23"/>
                <w:szCs w:val="23"/>
              </w:rPr>
              <w:t>защиты детей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FCF" w14:textId="484EE528" w:rsidR="005739B3" w:rsidRPr="005C1988" w:rsidRDefault="005739B3" w:rsidP="00573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первая декада июня</w:t>
            </w:r>
          </w:p>
        </w:tc>
      </w:tr>
      <w:tr w:rsidR="005739B3" w:rsidRPr="005C1988" w14:paraId="2C237809" w14:textId="77777777" w:rsidTr="007E0F4D">
        <w:trPr>
          <w:trHeight w:val="10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DC0" w14:textId="49B9390A" w:rsidR="005739B3" w:rsidRDefault="00813DC2" w:rsidP="00573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Летний спортивный праздник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34D" w14:textId="7784FF12" w:rsidR="005739B3" w:rsidRDefault="00813DC2" w:rsidP="00573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третья декада августа</w:t>
            </w:r>
          </w:p>
        </w:tc>
      </w:tr>
    </w:tbl>
    <w:p w14:paraId="5E41418B" w14:textId="77777777" w:rsidR="00D5369D" w:rsidRDefault="00D5369D" w:rsidP="00D5369D">
      <w:pPr>
        <w:spacing w:after="0" w:line="240" w:lineRule="auto"/>
        <w:ind w:left="0" w:firstLine="0"/>
        <w:rPr>
          <w:b/>
          <w:szCs w:val="28"/>
        </w:rPr>
      </w:pPr>
    </w:p>
    <w:p w14:paraId="087C5382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b/>
          <w:bCs/>
          <w:sz w:val="23"/>
          <w:szCs w:val="23"/>
        </w:rPr>
        <w:t xml:space="preserve">4. Каникулярное время, праздничные (нерабочие) дни </w:t>
      </w:r>
    </w:p>
    <w:p w14:paraId="249C5149" w14:textId="432CD9CC" w:rsidR="00D5369D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 w:val="23"/>
          <w:szCs w:val="23"/>
        </w:rPr>
      </w:pPr>
      <w:r w:rsidRPr="005C1988">
        <w:rPr>
          <w:b/>
          <w:bCs/>
          <w:sz w:val="23"/>
          <w:szCs w:val="23"/>
        </w:rPr>
        <w:t xml:space="preserve">Каникулы </w:t>
      </w:r>
    </w:p>
    <w:p w14:paraId="2AAC4AC4" w14:textId="5FC3434E" w:rsidR="00813DC2" w:rsidRPr="00813DC2" w:rsidRDefault="00813DC2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813DC2">
        <w:rPr>
          <w:sz w:val="23"/>
          <w:szCs w:val="23"/>
        </w:rPr>
        <w:t>Зимние- первая неделя января</w:t>
      </w:r>
    </w:p>
    <w:p w14:paraId="1BE713B2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sz w:val="23"/>
          <w:szCs w:val="23"/>
        </w:rPr>
        <w:t xml:space="preserve">Летние - с начала июня по конец августа </w:t>
      </w:r>
    </w:p>
    <w:p w14:paraId="0AEB53A8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b/>
          <w:bCs/>
          <w:sz w:val="23"/>
          <w:szCs w:val="23"/>
        </w:rPr>
        <w:t xml:space="preserve">Праздничные дни </w:t>
      </w:r>
    </w:p>
    <w:p w14:paraId="00F50C28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sz w:val="23"/>
          <w:szCs w:val="23"/>
        </w:rPr>
        <w:t xml:space="preserve">- День народного единства 4 ноября </w:t>
      </w:r>
    </w:p>
    <w:p w14:paraId="53E00FE1" w14:textId="633D5683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sz w:val="23"/>
          <w:szCs w:val="23"/>
        </w:rPr>
        <w:t xml:space="preserve">- Новый год </w:t>
      </w:r>
      <w:r w:rsidR="00813DC2">
        <w:rPr>
          <w:sz w:val="23"/>
          <w:szCs w:val="23"/>
        </w:rPr>
        <w:t xml:space="preserve">1 января </w:t>
      </w:r>
      <w:r w:rsidRPr="005C1988">
        <w:rPr>
          <w:sz w:val="23"/>
          <w:szCs w:val="23"/>
        </w:rPr>
        <w:t xml:space="preserve"> </w:t>
      </w:r>
    </w:p>
    <w:p w14:paraId="55CE112A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sz w:val="23"/>
          <w:szCs w:val="23"/>
        </w:rPr>
        <w:t xml:space="preserve">- День Защитника Отечества 23 февраля </w:t>
      </w:r>
    </w:p>
    <w:p w14:paraId="5D75692C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sz w:val="23"/>
          <w:szCs w:val="23"/>
        </w:rPr>
        <w:t xml:space="preserve">- Международный женский день 8 марта </w:t>
      </w:r>
    </w:p>
    <w:p w14:paraId="7C50B2EB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sz w:val="23"/>
          <w:szCs w:val="23"/>
        </w:rPr>
        <w:t xml:space="preserve">- Праздник весны и труда 1 мая </w:t>
      </w:r>
    </w:p>
    <w:p w14:paraId="3EECDDD4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sz w:val="23"/>
          <w:szCs w:val="23"/>
        </w:rPr>
        <w:t xml:space="preserve">- День Победы 9 мая </w:t>
      </w:r>
    </w:p>
    <w:p w14:paraId="2006DC9E" w14:textId="77777777" w:rsidR="00D5369D" w:rsidRPr="005C1988" w:rsidRDefault="00D5369D" w:rsidP="00D536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5C1988">
        <w:rPr>
          <w:sz w:val="23"/>
          <w:szCs w:val="23"/>
        </w:rPr>
        <w:t xml:space="preserve">- День России 12 июня </w:t>
      </w:r>
    </w:p>
    <w:p w14:paraId="424A61A1" w14:textId="77777777" w:rsidR="00D5369D" w:rsidRDefault="00D5369D" w:rsidP="00D5369D">
      <w:pPr>
        <w:spacing w:after="0" w:line="240" w:lineRule="auto"/>
        <w:ind w:left="0" w:firstLine="0"/>
        <w:rPr>
          <w:b/>
          <w:szCs w:val="28"/>
        </w:rPr>
      </w:pPr>
    </w:p>
    <w:p w14:paraId="3A903B39" w14:textId="77777777" w:rsidR="00D5369D" w:rsidRDefault="00D5369D" w:rsidP="00D5369D">
      <w:pPr>
        <w:spacing w:after="0" w:line="240" w:lineRule="auto"/>
        <w:ind w:left="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Мероприятия, проводимые в летние каникулы</w:t>
      </w:r>
    </w:p>
    <w:p w14:paraId="4A3CDC76" w14:textId="77777777" w:rsidR="00D5369D" w:rsidRDefault="00D5369D" w:rsidP="00D5369D">
      <w:pPr>
        <w:spacing w:after="0" w:line="240" w:lineRule="auto"/>
        <w:ind w:left="0" w:firstLine="0"/>
        <w:rPr>
          <w:b/>
          <w:bCs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D5369D" w:rsidRPr="005C1988" w14:paraId="43800577" w14:textId="77777777" w:rsidTr="007E0F4D">
        <w:trPr>
          <w:trHeight w:val="109"/>
        </w:trPr>
        <w:tc>
          <w:tcPr>
            <w:tcW w:w="5070" w:type="dxa"/>
          </w:tcPr>
          <w:p w14:paraId="1BE28425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Название </w:t>
            </w:r>
          </w:p>
        </w:tc>
        <w:tc>
          <w:tcPr>
            <w:tcW w:w="4394" w:type="dxa"/>
          </w:tcPr>
          <w:p w14:paraId="5BF43AC9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Сроки проведения </w:t>
            </w:r>
          </w:p>
        </w:tc>
      </w:tr>
      <w:tr w:rsidR="00813DC2" w:rsidRPr="005C1988" w14:paraId="5901547B" w14:textId="77777777" w:rsidTr="007E0F4D">
        <w:trPr>
          <w:trHeight w:val="109"/>
        </w:trPr>
        <w:tc>
          <w:tcPr>
            <w:tcW w:w="5070" w:type="dxa"/>
          </w:tcPr>
          <w:p w14:paraId="6715A036" w14:textId="765BEEEC" w:rsidR="00813DC2" w:rsidRDefault="00813DC2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Турнир по шашкам</w:t>
            </w:r>
          </w:p>
        </w:tc>
        <w:tc>
          <w:tcPr>
            <w:tcW w:w="4394" w:type="dxa"/>
          </w:tcPr>
          <w:p w14:paraId="43B02ED4" w14:textId="171C6179" w:rsidR="00813DC2" w:rsidRPr="005C1988" w:rsidRDefault="00813DC2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D5369D" w:rsidRPr="005C1988" w14:paraId="0606C34D" w14:textId="77777777" w:rsidTr="00801074">
        <w:trPr>
          <w:trHeight w:val="109"/>
        </w:trPr>
        <w:tc>
          <w:tcPr>
            <w:tcW w:w="5070" w:type="dxa"/>
            <w:shd w:val="clear" w:color="auto" w:fill="auto"/>
          </w:tcPr>
          <w:p w14:paraId="215E74E8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-Праздник, посвящё</w:t>
            </w:r>
            <w:r w:rsidRPr="005C1988">
              <w:rPr>
                <w:sz w:val="23"/>
                <w:szCs w:val="23"/>
              </w:rPr>
              <w:t xml:space="preserve">нный Международному дню защиты детей </w:t>
            </w:r>
          </w:p>
        </w:tc>
        <w:tc>
          <w:tcPr>
            <w:tcW w:w="4394" w:type="dxa"/>
            <w:shd w:val="clear" w:color="auto" w:fill="auto"/>
          </w:tcPr>
          <w:p w14:paraId="3FB7B77B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начало июня </w:t>
            </w:r>
          </w:p>
        </w:tc>
      </w:tr>
      <w:tr w:rsidR="00D5369D" w:rsidRPr="005C1988" w14:paraId="229CCC9C" w14:textId="77777777" w:rsidTr="007E0F4D">
        <w:trPr>
          <w:trHeight w:val="109"/>
        </w:trPr>
        <w:tc>
          <w:tcPr>
            <w:tcW w:w="5070" w:type="dxa"/>
          </w:tcPr>
          <w:p w14:paraId="4C7F1DBD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-Праздник, посвящё</w:t>
            </w:r>
            <w:r w:rsidRPr="005C1988">
              <w:rPr>
                <w:sz w:val="23"/>
                <w:szCs w:val="23"/>
              </w:rPr>
              <w:t xml:space="preserve">нный Дню России </w:t>
            </w:r>
          </w:p>
        </w:tc>
        <w:tc>
          <w:tcPr>
            <w:tcW w:w="4394" w:type="dxa"/>
          </w:tcPr>
          <w:p w14:paraId="43A4C16A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1 декада июня </w:t>
            </w:r>
          </w:p>
        </w:tc>
      </w:tr>
      <w:tr w:rsidR="00D5369D" w:rsidRPr="005C1988" w14:paraId="0AC4B1C7" w14:textId="77777777" w:rsidTr="007E0F4D">
        <w:trPr>
          <w:trHeight w:val="109"/>
        </w:trPr>
        <w:tc>
          <w:tcPr>
            <w:tcW w:w="5070" w:type="dxa"/>
          </w:tcPr>
          <w:p w14:paraId="46A86A93" w14:textId="77777777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-Летний спортивный праздник </w:t>
            </w:r>
          </w:p>
        </w:tc>
        <w:tc>
          <w:tcPr>
            <w:tcW w:w="4394" w:type="dxa"/>
          </w:tcPr>
          <w:p w14:paraId="460D6411" w14:textId="623E81DC" w:rsidR="00D5369D" w:rsidRPr="005C1988" w:rsidRDefault="00D5369D" w:rsidP="007E0F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C1988">
              <w:rPr>
                <w:sz w:val="23"/>
                <w:szCs w:val="23"/>
              </w:rPr>
              <w:t xml:space="preserve">3 декада </w:t>
            </w:r>
            <w:r w:rsidR="00813DC2">
              <w:rPr>
                <w:sz w:val="23"/>
                <w:szCs w:val="23"/>
              </w:rPr>
              <w:t>августа</w:t>
            </w:r>
          </w:p>
        </w:tc>
      </w:tr>
    </w:tbl>
    <w:p w14:paraId="36E4CB5A" w14:textId="77777777" w:rsidR="00D5369D" w:rsidRPr="00861908" w:rsidRDefault="00D5369D" w:rsidP="00D5369D">
      <w:pPr>
        <w:spacing w:after="0" w:line="240" w:lineRule="auto"/>
        <w:ind w:left="0" w:firstLine="0"/>
        <w:rPr>
          <w:b/>
          <w:szCs w:val="28"/>
        </w:rPr>
      </w:pPr>
    </w:p>
    <w:p w14:paraId="025A0E0C" w14:textId="77777777" w:rsidR="006722E7" w:rsidRDefault="006722E7"/>
    <w:sectPr w:rsidR="0067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B5C"/>
    <w:rsid w:val="005739B3"/>
    <w:rsid w:val="00604B5C"/>
    <w:rsid w:val="006722E7"/>
    <w:rsid w:val="00801074"/>
    <w:rsid w:val="00813DC2"/>
    <w:rsid w:val="00AD72F7"/>
    <w:rsid w:val="00D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3D60"/>
  <w15:docId w15:val="{CDA96A95-C29D-4401-AAA6-3FF36C9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69D"/>
    <w:pPr>
      <w:spacing w:after="220" w:line="340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4</cp:revision>
  <dcterms:created xsi:type="dcterms:W3CDTF">2020-09-18T08:43:00Z</dcterms:created>
  <dcterms:modified xsi:type="dcterms:W3CDTF">2021-03-11T09:14:00Z</dcterms:modified>
</cp:coreProperties>
</file>